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73574E1" w:rsidR="005A7127" w:rsidRPr="00FC3F8A" w:rsidRDefault="007C3EC9" w:rsidP="007C3EC9">
      <w:hyperlink r:id="rId6" w:history="1">
        <w:r w:rsidRPr="004D0B7D">
          <w:rPr>
            <w:rStyle w:val="Collegamentoipertestuale"/>
          </w:rPr>
          <w:t>https://www.ilgiornaleditalia.it/video/mondo-imprese/683163/rovere-poste-italiane-fondamentale-un-dipartimento-di-giustizia-che-regoli-le-imprese-senza-smantellare-i-controlli-sulle-pratiche-non-consentite-.html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ditalia.it/video/mondo-imprese/683163/rovere-poste-italiane-fondamentale-un-dipartimento-di-giustizia-che-regoli-le-imprese-senza-smantellare-i-controlli-sulle-pratiche-non-consentite-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2025-02-24T10:23:00Z</dcterms:created>
  <dcterms:modified xsi:type="dcterms:W3CDTF">2025-02-24T10:23:00Z</dcterms:modified>
</cp:coreProperties>
</file>